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D1" w:rsidRPr="009D16A8" w:rsidRDefault="006574D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574D1" w:rsidRDefault="00E918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6574D1" w:rsidRDefault="00E918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heading=h.bz70qax0zhzm" w:colFirst="0" w:colLast="0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t>о политике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7D036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ООО «Учебный центр Технарь»</w:t>
      </w:r>
    </w:p>
    <w:p w:rsidR="006574D1" w:rsidRDefault="00E918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_heading=h.x1x3u89wwub5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 отношении обработки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cookie</w:t>
      </w:r>
      <w:proofErr w:type="spellEnd"/>
    </w:p>
    <w:p w:rsidR="006574D1" w:rsidRDefault="006574D1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74D1" w:rsidRDefault="00E91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Куки (англ.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cookies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 являются текстовым файлом, сохраняемым в браузере компьютера (мобильного устройства) пользователя </w:t>
      </w:r>
      <w:r w:rsidRPr="00B34DF4">
        <w:rPr>
          <w:rFonts w:ascii="Times New Roman" w:eastAsia="Times New Roman" w:hAnsi="Times New Roman" w:cs="Times New Roman"/>
          <w:sz w:val="26"/>
          <w:szCs w:val="26"/>
        </w:rPr>
        <w:t xml:space="preserve">сайта </w:t>
      </w:r>
      <w:hyperlink r:id="rId8" w:history="1">
        <w:r w:rsidR="007D0369" w:rsidRPr="00745E46">
          <w:rPr>
            <w:rStyle w:val="af2"/>
            <w:rFonts w:ascii="Times New Roman" w:hAnsi="Times New Roman" w:cs="Times New Roman"/>
            <w:sz w:val="26"/>
            <w:szCs w:val="26"/>
          </w:rPr>
          <w:t>https://254.by/</w:t>
        </w:r>
      </w:hyperlink>
      <w:r w:rsidR="009D16A8" w:rsidRPr="009D1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6A8">
        <w:rPr>
          <w:rFonts w:ascii="Times New Roman" w:eastAsia="Times New Roman" w:hAnsi="Times New Roman" w:cs="Times New Roman"/>
          <w:sz w:val="26"/>
          <w:szCs w:val="26"/>
        </w:rPr>
        <w:t>(д</w:t>
      </w:r>
      <w:r w:rsidRPr="00B34DF4">
        <w:rPr>
          <w:rFonts w:ascii="Times New Roman" w:eastAsia="Times New Roman" w:hAnsi="Times New Roman" w:cs="Times New Roman"/>
          <w:sz w:val="26"/>
          <w:szCs w:val="26"/>
        </w:rPr>
        <w:t>алее – сайт) при его посещении пользователем для отражения совершенных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 на сайте действий. Этот файл также позволяет пользователю сайта при повторном посещении сайта не вводить заново параметры, введенные при первом посещении сайта, или сохранить параметры, выбранные при первом посещении сайта.</w:t>
      </w:r>
    </w:p>
    <w:p w:rsidR="006574D1" w:rsidRDefault="00E91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Целью обработки куки является обеспечение удобства пользователей сайта и повышение качества его функционирования.</w:t>
      </w:r>
    </w:p>
    <w:p w:rsidR="006574D1" w:rsidRDefault="00E91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Оператор не передае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куки третьим лицам и не использует куки для идентификации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пользователей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сайта.</w:t>
      </w:r>
    </w:p>
    <w:p w:rsidR="006574D1" w:rsidRDefault="00E91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сайте обрабатываются следующие типы куки:</w:t>
      </w:r>
    </w:p>
    <w:p w:rsidR="006574D1" w:rsidRDefault="00E91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функциональные – позволяют обеспечить индивидуальный опыт использования сайта и устанавливаются в ответ на действия пользователя сайта;</w:t>
      </w:r>
    </w:p>
    <w:p w:rsidR="006574D1" w:rsidRDefault="00E91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статистические – позволяют хранить историю посещений страниц сайта в целях повышения качества его функционирования, чтобы определить наиболее и наименее популярные страницы.</w:t>
      </w:r>
    </w:p>
    <w:p w:rsidR="006574D1" w:rsidRDefault="00E91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Пользователи сайта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первом посещении сайта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осредством отклонения всплывающего на сайте уведомления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могут включить либо выключить использование куки, кроме тех куки, которые считаются обязательными.</w:t>
      </w:r>
    </w:p>
    <w:p w:rsidR="006574D1" w:rsidRDefault="00E91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дальнейшем пользователи сайта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принять или отклонить сбор всех или некоторых куки в настройках своего браузера. </w:t>
      </w:r>
    </w:p>
    <w:p w:rsidR="006574D1" w:rsidRDefault="00E9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этом некоторые браузеры позволяют посещать интернет-сайты в режиме «инкогнито», чтобы ограничить хранимый на компьютере объем информации и автоматически удалять сессионные куки. Кроме того, пользователь сайта может удалить ранее сохраненные куки выбрав соответствующую опцию в истории браузера.</w:t>
      </w:r>
    </w:p>
    <w:p w:rsidR="006574D1" w:rsidRDefault="00E9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Подробнее о параметрах управления куки можно ознакомиться, перейдя по внешним ссылкам, ведущим на соответствующие страницы сайтов основных браузеров:</w:t>
      </w:r>
    </w:p>
    <w:p w:rsidR="006574D1" w:rsidRPr="00FA5469" w:rsidRDefault="0093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hyperlink r:id="rId9"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Параметры</w:t>
        </w:r>
        <w:r w:rsidR="00E91872" w:rsidRPr="00FA5469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val="en-US"/>
          </w:rPr>
          <w:t xml:space="preserve"> </w:t>
        </w:r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файлов</w:t>
        </w:r>
        <w:r w:rsidR="00E91872" w:rsidRPr="00FA5469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val="en-US"/>
          </w:rPr>
          <w:t xml:space="preserve"> cookie </w:t>
        </w:r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в</w:t>
        </w:r>
        <w:r w:rsidR="00E91872" w:rsidRPr="00FA5469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val="en-US"/>
          </w:rPr>
          <w:t xml:space="preserve"> </w:t>
        </w:r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браузере</w:t>
        </w:r>
        <w:r w:rsidR="00E91872" w:rsidRPr="00FA5469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val="en-US"/>
          </w:rPr>
          <w:t xml:space="preserve"> Internet Explorer</w:t>
        </w:r>
      </w:hyperlink>
    </w:p>
    <w:p w:rsidR="006574D1" w:rsidRPr="00FA5469" w:rsidRDefault="0093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hyperlink r:id="rId10"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Параметры</w:t>
        </w:r>
        <w:r w:rsidR="00E91872" w:rsidRPr="00FA5469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val="en-US"/>
          </w:rPr>
          <w:t xml:space="preserve"> </w:t>
        </w:r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файлов</w:t>
        </w:r>
        <w:r w:rsidR="00E91872" w:rsidRPr="00FA5469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val="en-US"/>
          </w:rPr>
          <w:t xml:space="preserve"> cookie </w:t>
        </w:r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в</w:t>
        </w:r>
        <w:r w:rsidR="00E91872" w:rsidRPr="00FA5469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val="en-US"/>
          </w:rPr>
          <w:t xml:space="preserve"> </w:t>
        </w:r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браузере</w:t>
        </w:r>
        <w:r w:rsidR="00E91872" w:rsidRPr="00FA5469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val="en-US"/>
          </w:rPr>
          <w:t xml:space="preserve"> Firefox</w:t>
        </w:r>
      </w:hyperlink>
    </w:p>
    <w:p w:rsidR="006574D1" w:rsidRDefault="0093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1"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Параметры файлов </w:t>
        </w:r>
        <w:proofErr w:type="spellStart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cookie</w:t>
        </w:r>
        <w:proofErr w:type="spellEnd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в браузере </w:t>
        </w:r>
        <w:proofErr w:type="spellStart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Chrome</w:t>
        </w:r>
        <w:proofErr w:type="spellEnd"/>
      </w:hyperlink>
    </w:p>
    <w:p w:rsidR="006574D1" w:rsidRDefault="0093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"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Параметры файлов </w:t>
        </w:r>
        <w:proofErr w:type="spellStart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cookie</w:t>
        </w:r>
        <w:proofErr w:type="spellEnd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в браузере </w:t>
        </w:r>
        <w:proofErr w:type="spellStart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Safari</w:t>
        </w:r>
        <w:proofErr w:type="spellEnd"/>
      </w:hyperlink>
    </w:p>
    <w:p w:rsidR="006574D1" w:rsidRDefault="0093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3" w:anchor="%D0%A3%D0%BF%D1%80%D0%B0%D0%B2%D0%BB%D0%B5%D0%BD%D0%B8%D0%B5-%D1%84%D0%B0%D0%B9%D0%BB%D0%B0%D0%BC%D0%B8-cookie"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Параметры файлов </w:t>
        </w:r>
        <w:proofErr w:type="spellStart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cookie</w:t>
        </w:r>
        <w:proofErr w:type="spellEnd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в браузере </w:t>
        </w:r>
        <w:proofErr w:type="spellStart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Opera</w:t>
        </w:r>
        <w:proofErr w:type="spellEnd"/>
      </w:hyperlink>
    </w:p>
    <w:p w:rsidR="006574D1" w:rsidRDefault="0093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"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Параметры файлов </w:t>
        </w:r>
        <w:proofErr w:type="spellStart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cookie</w:t>
        </w:r>
        <w:proofErr w:type="spellEnd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в браузере </w:t>
        </w:r>
        <w:proofErr w:type="spellStart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Microsoft</w:t>
        </w:r>
        <w:proofErr w:type="spellEnd"/>
        <w:r w:rsidR="00E91872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Edge</w:t>
        </w:r>
      </w:hyperlink>
    </w:p>
    <w:p w:rsidR="006574D1" w:rsidRDefault="00E91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Корректная работа сайта возможна только в случае использования функциональных куки. В случае их отключения может потребоваться совершать повторный выбор предпочтений куки.</w:t>
      </w:r>
    </w:p>
    <w:p w:rsidR="006574D1" w:rsidRDefault="00E91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Отключение статистических куки не позволяет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sectPr w:rsidR="006574D1" w:rsidSect="009313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6" w:bottom="1134" w:left="1700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626" w:rsidRDefault="00070626">
      <w:pPr>
        <w:spacing w:after="0" w:line="240" w:lineRule="auto"/>
      </w:pPr>
      <w:r>
        <w:separator/>
      </w:r>
    </w:p>
  </w:endnote>
  <w:endnote w:type="continuationSeparator" w:id="0">
    <w:p w:rsidR="00070626" w:rsidRDefault="0007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D1" w:rsidRDefault="006574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D1" w:rsidRDefault="006574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D1" w:rsidRDefault="006574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626" w:rsidRDefault="00070626">
      <w:pPr>
        <w:spacing w:after="0" w:line="240" w:lineRule="auto"/>
      </w:pPr>
      <w:r>
        <w:separator/>
      </w:r>
    </w:p>
  </w:footnote>
  <w:footnote w:type="continuationSeparator" w:id="0">
    <w:p w:rsidR="00070626" w:rsidRDefault="0007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D1" w:rsidRDefault="006574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D1" w:rsidRDefault="006574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D1" w:rsidRDefault="006574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D5467"/>
    <w:multiLevelType w:val="multilevel"/>
    <w:tmpl w:val="5386C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C3E4ADE"/>
    <w:multiLevelType w:val="multilevel"/>
    <w:tmpl w:val="F1E2224C"/>
    <w:lvl w:ilvl="0">
      <w:start w:val="1"/>
      <w:numFmt w:val="decimal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4D1"/>
    <w:rsid w:val="00070626"/>
    <w:rsid w:val="00117B22"/>
    <w:rsid w:val="00404A31"/>
    <w:rsid w:val="00423506"/>
    <w:rsid w:val="006574D1"/>
    <w:rsid w:val="007D0369"/>
    <w:rsid w:val="00931383"/>
    <w:rsid w:val="009D16A8"/>
    <w:rsid w:val="00B2420C"/>
    <w:rsid w:val="00B34DF4"/>
    <w:rsid w:val="00DA2D90"/>
    <w:rsid w:val="00E91872"/>
    <w:rsid w:val="00FA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83"/>
  </w:style>
  <w:style w:type="paragraph" w:styleId="1">
    <w:name w:val="heading 1"/>
    <w:basedOn w:val="a"/>
    <w:next w:val="a"/>
    <w:uiPriority w:val="9"/>
    <w:qFormat/>
    <w:rsid w:val="009313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313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313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313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3138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313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313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3138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313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C117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C117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C117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1CC2"/>
  </w:style>
  <w:style w:type="paragraph" w:styleId="a9">
    <w:name w:val="footer"/>
    <w:basedOn w:val="a"/>
    <w:link w:val="aa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1CC2"/>
  </w:style>
  <w:style w:type="paragraph" w:styleId="ab">
    <w:name w:val="List Paragraph"/>
    <w:basedOn w:val="a"/>
    <w:uiPriority w:val="34"/>
    <w:qFormat/>
    <w:rsid w:val="008B406C"/>
    <w:pPr>
      <w:ind w:left="720"/>
      <w:contextualSpacing/>
    </w:pPr>
  </w:style>
  <w:style w:type="paragraph" w:styleId="ac">
    <w:name w:val="No Spacing"/>
    <w:uiPriority w:val="1"/>
    <w:qFormat/>
    <w:rsid w:val="00AA7AFF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3250E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250E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250E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50E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250E6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7C3609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C3609"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rsid w:val="009313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54.by/" TargetMode="External"/><Relationship Id="rId13" Type="http://schemas.openxmlformats.org/officeDocument/2006/relationships/hyperlink" Target="https://help.opera.com/ru/latest/web-preference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upport.apple.com/ru-ru/guide/safari/sfri11471/ma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google.com/chrome/answer/95647?hl=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upport.mozilla.org/ru/kb/udalenie-kukov-dlya-udaleniya-informacii-kotoruyu-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ru-ru/topic/%D1%83%D0%B4%D0%B0%D0%BB%D0%B5%D0%BD%D0%B8%D0%B5-%D1%84%D0%B0%D0%B9%D0%BB%D0%BE%D0%B2-cookie-%D0%B2-internet-explorer-bca9446f-d873-78de-77ba-d42645fa52fc" TargetMode="External"/><Relationship Id="rId14" Type="http://schemas.openxmlformats.org/officeDocument/2006/relationships/hyperlink" Target="https://support.microsoft.com/ru-ru/microsoft-edge/%D1%83%D0%B4%D0%B0%D0%BB%D0%B5%D0%BD%D0%B8%D0%B5-%D1%84%D0%B0%D0%B9%D0%BB%D0%BE%D0%B2-cookie-%D0%B2-microsoft-edge-63947406-40ac-c3b8-57b9-2a946a29ae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dTwKV0hZNmG0uHUOt06OhyOqw==">CgMxLjAyCWguMzBqMHpsbDIOaC5iejcwcWF4MHpoem0yDmgueDF4M3U4OXd3dWI1OAByITFBbWh2akdYQ2pXNzdmMlN0azRJdFFFTzl0aUFib1AxcQ==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Анатольевич Саванович</dc:creator>
  <cp:lastModifiedBy>Ekaterina</cp:lastModifiedBy>
  <cp:revision>3</cp:revision>
  <dcterms:created xsi:type="dcterms:W3CDTF">2024-05-06T20:23:00Z</dcterms:created>
  <dcterms:modified xsi:type="dcterms:W3CDTF">2026-01-30T09:23:00Z</dcterms:modified>
</cp:coreProperties>
</file>